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2DCC5" w14:textId="77777777" w:rsidR="004265BC" w:rsidRDefault="00C04ED3">
      <w:r>
        <w:t>Sławomir Smól</w:t>
      </w:r>
    </w:p>
    <w:p w14:paraId="350C40C4" w14:textId="77777777" w:rsidR="00C04ED3" w:rsidRDefault="00C04ED3">
      <w:r>
        <w:t xml:space="preserve">Rzecznik Praw Lekarza </w:t>
      </w:r>
    </w:p>
    <w:p w14:paraId="321D78D2" w14:textId="77777777" w:rsidR="00C04ED3" w:rsidRDefault="00C04ED3">
      <w:r>
        <w:t>Wielkopolskiej Izby Lekarskiej</w:t>
      </w:r>
    </w:p>
    <w:p w14:paraId="2FB0CD0F" w14:textId="77777777" w:rsidR="00C04ED3" w:rsidRDefault="00C04ED3"/>
    <w:p w14:paraId="2CB777D7" w14:textId="77777777" w:rsidR="00C04ED3" w:rsidRPr="004265BC" w:rsidRDefault="00C04ED3" w:rsidP="004265BC">
      <w:pPr>
        <w:jc w:val="center"/>
        <w:rPr>
          <w:b/>
        </w:rPr>
      </w:pPr>
      <w:r w:rsidRPr="004265BC">
        <w:rPr>
          <w:b/>
        </w:rPr>
        <w:t>Sprawozdanie z działalności w roku 2015.</w:t>
      </w:r>
    </w:p>
    <w:p w14:paraId="157D4036" w14:textId="77777777" w:rsidR="00C04ED3" w:rsidRDefault="00C04ED3"/>
    <w:p w14:paraId="01150793" w14:textId="77777777" w:rsidR="00C04ED3" w:rsidRDefault="00C04ED3">
      <w:r>
        <w:tab/>
        <w:t>W okresie p</w:t>
      </w:r>
      <w:r w:rsidR="006678B4">
        <w:t>e</w:t>
      </w:r>
      <w:r>
        <w:t>łnienia przeze mnie funkcji Rzecznika Paw Lekarza z woli Zjazdu Okręgowego Wielkopolskiej Izby Lekarskiej</w:t>
      </w:r>
      <w:r w:rsidR="0007162A">
        <w:t xml:space="preserve"> w roku 2015</w:t>
      </w:r>
      <w:r>
        <w:t xml:space="preserve"> wpłynęła do Rzecznika tylko jedna sprawa</w:t>
      </w:r>
      <w:r w:rsidR="00A73C54">
        <w:t>,</w:t>
      </w:r>
      <w:r>
        <w:t xml:space="preserve"> oraz jedno postanowienie o umorzeniu dochodzenia (jako informacja pokrzywdzonego) z listopada 2014r.  </w:t>
      </w:r>
    </w:p>
    <w:p w14:paraId="1ED04F79" w14:textId="77777777" w:rsidR="00C04ED3" w:rsidRDefault="00C04ED3">
      <w:r>
        <w:tab/>
        <w:t xml:space="preserve">Obydwie sprawy dotyczyły bezpośredniego fizycznego ataku wobec lekarzy pełniących obowiązki w Szpitalnych </w:t>
      </w:r>
      <w:r w:rsidR="006678B4">
        <w:t>Oddziałach</w:t>
      </w:r>
      <w:r>
        <w:t xml:space="preserve"> Ratunkowych.  </w:t>
      </w:r>
      <w:r w:rsidR="008A70CC">
        <w:t xml:space="preserve">Pierwsza </w:t>
      </w:r>
      <w:r w:rsidR="00695A78">
        <w:t xml:space="preserve">z nich </w:t>
      </w:r>
      <w:r w:rsidR="008A70CC">
        <w:t xml:space="preserve">zakończyła się umorzeniem dochodzenia „wobec braku danych dostatecznie uzasadniających podejrzenie popełnienia przestępstwa”, druga umorzeniem wobec „brak interesu społecznego w objęciu ścigania z urzędu”. </w:t>
      </w:r>
    </w:p>
    <w:p w14:paraId="388589DC" w14:textId="77777777" w:rsidR="008A70CC" w:rsidRDefault="008A70CC">
      <w:r>
        <w:tab/>
        <w:t>Można by na podstawie braku doniesień lekarzy co do zjawi</w:t>
      </w:r>
      <w:r w:rsidR="00726576">
        <w:t>sk negatywnych wysnuć wniosek, ż</w:t>
      </w:r>
      <w:r>
        <w:t xml:space="preserve">e zawód przez na pełniony cieszy się dużym szacunkiem, a drobne nieuzasadnione interesem społecznym zjawiska są co najwyżej incydentalne. </w:t>
      </w:r>
      <w:r w:rsidR="00DF17A4">
        <w:t xml:space="preserve">Wątpię jednak, by tak było rzeczywiście. </w:t>
      </w:r>
    </w:p>
    <w:p w14:paraId="7606850A" w14:textId="77777777" w:rsidR="00DF17A4" w:rsidRDefault="00DF17A4">
      <w:r>
        <w:tab/>
        <w:t>W całym pakiecie tzw ustaw zdrowotnych dominuje troska o egzekwowanie praw pacjenta. Jest to dla mnie całkowicie zrozumiałe i mimo nakładania na nas coraz to większych obowiązków administracyjnych (nie diagnostyczno – terapeutycznych) możliwe do zaakceptowania. Jednakże w regulacji prawnej brakuje pewnej symetrii pomiędzy obowiązkiem lekarza</w:t>
      </w:r>
      <w:r w:rsidR="00A56466">
        <w:t xml:space="preserve">, </w:t>
      </w:r>
      <w:r>
        <w:t xml:space="preserve">a jego prawem chociażby do spokojnego i godnego pełnienia zawodu. </w:t>
      </w:r>
    </w:p>
    <w:p w14:paraId="732AB722" w14:textId="77777777" w:rsidR="00AB1CA0" w:rsidRDefault="00DF17A4">
      <w:r>
        <w:tab/>
        <w:t>Na kanwie „braku interesu społecznego” truizmem w tym gronie byłoby przypominać regulacje prawne dotyczące</w:t>
      </w:r>
      <w:r w:rsidR="0007162A">
        <w:t xml:space="preserve"> ochrony prawnej</w:t>
      </w:r>
      <w:r>
        <w:t xml:space="preserve"> funkcjonariusza publicznego, który to st</w:t>
      </w:r>
      <w:r w:rsidR="00B36DE7">
        <w:t>a</w:t>
      </w:r>
      <w:r>
        <w:t xml:space="preserve">tus został nam przyznany artykułem 44 </w:t>
      </w:r>
      <w:r w:rsidR="00B36DE7">
        <w:t xml:space="preserve">Ustawy o zawodzie lekarza i lekarza dentysty. W rozumieniu Ustawy Kodeks Karny </w:t>
      </w:r>
      <w:r w:rsidR="003E1BB8">
        <w:t>(</w:t>
      </w:r>
      <w:r w:rsidR="00AB1CA0">
        <w:t xml:space="preserve">art. </w:t>
      </w:r>
      <w:r w:rsidR="003E1BB8">
        <w:t xml:space="preserve">115 § 13) </w:t>
      </w:r>
      <w:r w:rsidR="001701D5">
        <w:t xml:space="preserve">funkcjonariusz publiczny oprócz lekarza w rozumieniu art. 44 Ustawy o zawodzie lekarza i lekarza dentysty to również Prezydent Rzeczypospolitej Polskiej, poseł etc etc, sędzia, etc, funkcjonariusz organu powołanego do ochrony bezpieczeństwa publicznego (kolokwialnie policjant) itd. </w:t>
      </w:r>
      <w:r w:rsidR="00B82A2F">
        <w:t>Kodeks Karny nie precyzuje mniejszego</w:t>
      </w:r>
      <w:r w:rsidR="00881026">
        <w:t>,</w:t>
      </w:r>
      <w:r w:rsidR="00B82A2F">
        <w:t xml:space="preserve"> bądź większego interesu społecznego w różnicow</w:t>
      </w:r>
      <w:r w:rsidR="0007162A">
        <w:t xml:space="preserve">aniu powyższych grup zawodowych, a różnicowanie takie przez organy ścigania jest dla mnie co najmniej niezrozumiałe. </w:t>
      </w:r>
      <w:r w:rsidR="00B82A2F">
        <w:t xml:space="preserve"> </w:t>
      </w:r>
    </w:p>
    <w:p w14:paraId="48C07FC6" w14:textId="485CD07F" w:rsidR="00B82A2F" w:rsidRDefault="00B82A2F">
      <w:r>
        <w:tab/>
      </w:r>
      <w:r w:rsidR="00AB1CA0">
        <w:t xml:space="preserve">W 2008 roku w Krakowie </w:t>
      </w:r>
      <w:r w:rsidR="0007162A">
        <w:t xml:space="preserve">została opracowana </w:t>
      </w:r>
      <w:r w:rsidR="0076172E">
        <w:t>Karta Praw Lekarza. Omawia prawa</w:t>
      </w:r>
      <w:r w:rsidR="00AB1CA0">
        <w:t xml:space="preserve"> </w:t>
      </w:r>
      <w:r w:rsidR="00D947EB">
        <w:t>naszemu zawodowi przysługujące wynikające</w:t>
      </w:r>
      <w:r w:rsidR="00AB1CA0">
        <w:t xml:space="preserve"> z obecnego stanu prawego. </w:t>
      </w:r>
    </w:p>
    <w:p w14:paraId="1BF2A27A" w14:textId="77777777" w:rsidR="0007162A" w:rsidRDefault="00CF7D04">
      <w:r>
        <w:tab/>
        <w:t xml:space="preserve">Mniej więcej raz na kwartał w siedzibie Naczelnej </w:t>
      </w:r>
      <w:r w:rsidR="00DF17A4">
        <w:t>R</w:t>
      </w:r>
      <w:r>
        <w:t>ady Lekars</w:t>
      </w:r>
      <w:r w:rsidR="00DF17A4">
        <w:t>k</w:t>
      </w:r>
      <w:r>
        <w:t xml:space="preserve">iej mają miejsca spotkania Rzeczników Praw Lekarza </w:t>
      </w:r>
      <w:r w:rsidR="00AB1CA0">
        <w:t>Okręgowych Izb Lekarskich. W trakcie spotkań omawiane są problemy, które dotyczą nas bezpośrednio - zarówno jako całej grupy zawodowej, jak również indywidualne przypadki naruszania naszych praw.</w:t>
      </w:r>
      <w:r w:rsidR="0007162A">
        <w:t xml:space="preserve"> </w:t>
      </w:r>
    </w:p>
    <w:p w14:paraId="464FEA1A" w14:textId="77777777" w:rsidR="00EE43A6" w:rsidRPr="00BD5C98" w:rsidRDefault="0059717E">
      <w:r>
        <w:tab/>
      </w:r>
      <w:r w:rsidRPr="00BD5C98">
        <w:t>Szpitalny Oddział</w:t>
      </w:r>
      <w:r w:rsidR="00EE43A6" w:rsidRPr="00BD5C98">
        <w:t xml:space="preserve"> Ratunkowy to obszar, gdzie najczęściej dochodzi do sytuacji emocjonalnych, często wymierzonych w jego personel. W Oddziałach tych</w:t>
      </w:r>
      <w:r w:rsidR="00F00905">
        <w:t>,</w:t>
      </w:r>
      <w:r w:rsidR="00EE43A6" w:rsidRPr="00BD5C98">
        <w:t xml:space="preserve"> </w:t>
      </w:r>
      <w:r w:rsidR="00B846D4">
        <w:t>z mocy prawa</w:t>
      </w:r>
      <w:r w:rsidR="00F00905">
        <w:t>,</w:t>
      </w:r>
      <w:r w:rsidR="00B846D4">
        <w:t xml:space="preserve"> istnieje pełna dostępność gwarantowanych pacjentowi praw</w:t>
      </w:r>
      <w:r w:rsidRPr="00BD5C98">
        <w:t xml:space="preserve">. Naczelny Rzecznik Praw Lekarza apeluje, by udostępnić pacjentom również regulacje prawne dotyczące praw lekarza, w tym informujące o jego ochronie </w:t>
      </w:r>
      <w:r w:rsidR="00BD5C98" w:rsidRPr="00BD5C98">
        <w:t xml:space="preserve">prawnej </w:t>
      </w:r>
      <w:r w:rsidRPr="00BD5C98">
        <w:t>jako funkcjonariusz</w:t>
      </w:r>
      <w:r w:rsidR="00BD5C98" w:rsidRPr="00BD5C98">
        <w:t>a</w:t>
      </w:r>
      <w:r w:rsidRPr="00BD5C98">
        <w:t xml:space="preserve"> publicznego. </w:t>
      </w:r>
    </w:p>
    <w:p w14:paraId="02D4C1BD" w14:textId="581A99A5" w:rsidR="0059717E" w:rsidRDefault="0059717E" w:rsidP="00BD5C98">
      <w:pPr>
        <w:ind w:firstLine="708"/>
      </w:pPr>
      <w:r w:rsidRPr="0059717E">
        <w:lastRenderedPageBreak/>
        <w:t xml:space="preserve">Podczas spotkań </w:t>
      </w:r>
      <w:r>
        <w:t xml:space="preserve">omawiano </w:t>
      </w:r>
      <w:r w:rsidR="00BD5C98">
        <w:t xml:space="preserve">również </w:t>
      </w:r>
      <w:r>
        <w:t>sprawę gromadzenia danych osobowych lekarzy</w:t>
      </w:r>
      <w:r w:rsidR="00BD5C98">
        <w:t xml:space="preserve"> bez wyrażenia zgody</w:t>
      </w:r>
      <w:r w:rsidR="00F00905">
        <w:t>,</w:t>
      </w:r>
      <w:r>
        <w:t xml:space="preserve"> </w:t>
      </w:r>
      <w:r w:rsidR="00BD5C98">
        <w:t>oraz</w:t>
      </w:r>
      <w:r w:rsidR="00D141C6">
        <w:t xml:space="preserve"> prowadza</w:t>
      </w:r>
      <w:bookmarkStart w:id="0" w:name="_GoBack"/>
      <w:bookmarkEnd w:id="0"/>
      <w:r>
        <w:t xml:space="preserve">nia „rankingu” umiejętności przez portale internetowe. I tak jak ściganie sprawcy pobicia lekarza nie jest interesem społecznym, publikacja anonimowych wpisów na nasz temat już jest. Tak wynika z orzeczeń wymiaru sprawiedliwości. Mam wrażenie, graniczące z pewnością, że indywidualne procesy członków naszej korporacji z portalami nie przyniosą większego skutku prawnego. Osobiście nie mam nic przeciwko publikacji </w:t>
      </w:r>
      <w:r w:rsidR="0059572A">
        <w:t>wrażeń pacjentów. Pod warunkiem jednak, że zachowana</w:t>
      </w:r>
      <w:r w:rsidR="00BD5C98">
        <w:t xml:space="preserve"> zostanie zasada symetrii – opinia pacjenta</w:t>
      </w:r>
      <w:r w:rsidR="0059572A">
        <w:t xml:space="preserve"> nie </w:t>
      </w:r>
      <w:r w:rsidR="00BD5C98">
        <w:t>powinna być anonimowa</w:t>
      </w:r>
      <w:r w:rsidR="0059572A">
        <w:t>. Jakiekolwiek jednak wpisy pacjentów</w:t>
      </w:r>
      <w:r w:rsidR="00BD5C98">
        <w:t>,</w:t>
      </w:r>
      <w:r w:rsidR="0059572A">
        <w:t xml:space="preserve"> wobec obowiązujących nas zasad etyki</w:t>
      </w:r>
      <w:r w:rsidR="00BD5C98">
        <w:t>,</w:t>
      </w:r>
      <w:r w:rsidR="0059572A">
        <w:t xml:space="preserve"> pozbawiają nas prawa do riposty. Pacjent (a być  moż</w:t>
      </w:r>
      <w:r w:rsidR="00BD5C98">
        <w:t>e konkurencja) może napisać o lekarzu</w:t>
      </w:r>
      <w:r w:rsidR="0059572A">
        <w:t xml:space="preserve"> wszystko. My nie mamy prawa</w:t>
      </w:r>
      <w:r w:rsidR="00F00905">
        <w:t xml:space="preserve"> napisać o pacjencie czegokolwiek</w:t>
      </w:r>
      <w:r w:rsidR="0059572A">
        <w:t xml:space="preserve">, ponieważ jakiekolwiek okoliczności porady medycznej podlegają zachowaniu tajemnicy lekarskiej. </w:t>
      </w:r>
      <w:r w:rsidR="00FD223C">
        <w:t xml:space="preserve">Tematem tym, jak wynika z naszej korespondencji, zajmuje się </w:t>
      </w:r>
      <w:r w:rsidR="00BD5C98">
        <w:t xml:space="preserve">żywo </w:t>
      </w:r>
      <w:r w:rsidR="00FD223C">
        <w:t>dr Andrzej Cisło, również w ramach Krajowego Zjazdu Lekarzy.</w:t>
      </w:r>
    </w:p>
    <w:p w14:paraId="37191E6B" w14:textId="77777777" w:rsidR="0059572A" w:rsidRDefault="0059572A">
      <w:r>
        <w:tab/>
        <w:t xml:space="preserve">Tajemnica lekarska i jej </w:t>
      </w:r>
      <w:r w:rsidR="00DA37A8">
        <w:t>przestrzeganie</w:t>
      </w:r>
      <w:r w:rsidR="00017706">
        <w:t xml:space="preserve"> również jest wielką</w:t>
      </w:r>
      <w:r>
        <w:t xml:space="preserve"> troską Naczelnej Rady Lekarskiej. W dniu 18 września 2015 roku Prezydium Naczelnej Rady Lekarskiej wystosowało apel do Ministra Zdrowia w sprawie podjęcia działań legislacyjnych </w:t>
      </w:r>
      <w:r w:rsidR="00DA37A8">
        <w:t>zmierzających</w:t>
      </w:r>
      <w:r>
        <w:t xml:space="preserve"> do zapewnienia należytej ochrony tajemnicy lekarskiej</w:t>
      </w:r>
      <w:r w:rsidR="00044BD5">
        <w:t>. Został on</w:t>
      </w:r>
      <w:r>
        <w:t xml:space="preserve"> podpisany przez Sekretarza NRL Konstantego Radziwiłła oraz Prezesa Macieja Hamankiewicza. </w:t>
      </w:r>
      <w:r w:rsidR="00DA37A8">
        <w:t>Jest dla mnie ważnym pytaniem, czy tajemnica lekarska jest prawem lekarza czy też pacjenta</w:t>
      </w:r>
      <w:r w:rsidR="00F0579E">
        <w:t xml:space="preserve"> i w jaki sposób prawnie ma być chroniona</w:t>
      </w:r>
      <w:r w:rsidR="00DA37A8">
        <w:t xml:space="preserve">. Tuszę, że ten temat będzie jeszcze wiele razy rozpatrywany przez Izbę wobec zmieniających się obecnie aktów prawnych. </w:t>
      </w:r>
      <w:r w:rsidR="0085448F">
        <w:t>Mam również nadzieję, że Kodeks Etyki Lekarskiej nie będzie podlegał modyfikacjom systemowym, a jego rola jako kanonu pos</w:t>
      </w:r>
      <w:r w:rsidR="008377F8">
        <w:t>tę</w:t>
      </w:r>
      <w:r w:rsidR="0085448F">
        <w:t xml:space="preserve">powania etycznego oprze się zapowiadanym „dostosowaniem” do </w:t>
      </w:r>
      <w:r w:rsidR="00BD5C98">
        <w:t xml:space="preserve">obowiązujących </w:t>
      </w:r>
      <w:r w:rsidR="0085448F">
        <w:t>aktów prawnych.</w:t>
      </w:r>
    </w:p>
    <w:p w14:paraId="59B0AF89" w14:textId="77777777" w:rsidR="00282422" w:rsidRDefault="00282422">
      <w:r>
        <w:tab/>
        <w:t>Prawo lekarza, to również prawo do kształcenia, w tym</w:t>
      </w:r>
      <w:r w:rsidR="00C80379">
        <w:t xml:space="preserve"> również</w:t>
      </w:r>
      <w:r>
        <w:t xml:space="preserve"> do samokształcenia. </w:t>
      </w:r>
      <w:r w:rsidR="00C80379">
        <w:t xml:space="preserve">W tym zakresie działania Wielkopolskiej Izby Lekarskiej są nie do przecenienia. Nie ma pewnie dnia, by w murach naszej Izby w Poznaniu nie odbywało się jakieś szkolenie. </w:t>
      </w:r>
      <w:r>
        <w:t xml:space="preserve">Chciałbym Wysokiej Izbie zwrócić </w:t>
      </w:r>
      <w:r w:rsidR="00C80379">
        <w:t xml:space="preserve">jednak </w:t>
      </w:r>
      <w:r>
        <w:t xml:space="preserve">uwagę na </w:t>
      </w:r>
      <w:r w:rsidR="001B5C22">
        <w:t xml:space="preserve">brak dostępu członków Izby do literatury fachowej. </w:t>
      </w:r>
      <w:r w:rsidR="00971734">
        <w:t>Dotyczy to zarówno naszych młodych</w:t>
      </w:r>
      <w:r w:rsidR="001823CE">
        <w:t>,</w:t>
      </w:r>
      <w:r w:rsidR="00971734">
        <w:t xml:space="preserve"> specjalizujących się kolegów, jak i każdego z nas nie będącego pracownikiem Uczelni. </w:t>
      </w:r>
      <w:r w:rsidR="001A443E">
        <w:t xml:space="preserve">Dysponujemy </w:t>
      </w:r>
      <w:r w:rsidR="00841FFB">
        <w:t xml:space="preserve">internetową </w:t>
      </w:r>
      <w:r w:rsidR="001A443E">
        <w:t xml:space="preserve">przeglądarką literatury medycznej, ale pozwala ona zapoznać się tylko i wyłącznie ze streszczeniem artykułu. Koszt zakupu </w:t>
      </w:r>
      <w:r w:rsidR="0087229B">
        <w:t xml:space="preserve">jednego artykułu - </w:t>
      </w:r>
      <w:r w:rsidR="00841FFB">
        <w:t xml:space="preserve">full text </w:t>
      </w:r>
      <w:r w:rsidR="001A443E">
        <w:t>on line to suma</w:t>
      </w:r>
      <w:r w:rsidR="00841FFB">
        <w:t xml:space="preserve"> kilkunastu do kilkudziesięciu dolarów amerykańskich. </w:t>
      </w:r>
      <w:r w:rsidR="001823CE">
        <w:t>Jesteśmy wielką zaw</w:t>
      </w:r>
      <w:r w:rsidR="00933719">
        <w:t>odową i mam wrażenie, nie</w:t>
      </w:r>
      <w:r w:rsidR="001823CE">
        <w:t xml:space="preserve">biedną korporacją. Może nadszedł już czas, aby pomyśleć o bibliotece lekarskiej dostępnej dla wszystkich lekarzy. </w:t>
      </w:r>
      <w:r w:rsidR="00841FFB">
        <w:t xml:space="preserve">To mój osobisty apel do Państwa, delegatów na Krajowy Zjazd Lekarzy. </w:t>
      </w:r>
    </w:p>
    <w:p w14:paraId="6A4B023E" w14:textId="77777777" w:rsidR="001823CE" w:rsidRDefault="006556DD">
      <w:r>
        <w:t>Wysoki Zjeździe.</w:t>
      </w:r>
      <w:r w:rsidR="001823CE">
        <w:t xml:space="preserve"> </w:t>
      </w:r>
    </w:p>
    <w:p w14:paraId="5AA1FECE" w14:textId="77777777" w:rsidR="001823CE" w:rsidRDefault="00C81F94">
      <w:r>
        <w:tab/>
        <w:t>Rzecznik Praw Lekarza w warunkach obowiązującego dziś prawa jest fun</w:t>
      </w:r>
      <w:r w:rsidR="00C74287">
        <w:t>kcją</w:t>
      </w:r>
      <w:r>
        <w:t xml:space="preserve"> impotentną. Wg mojej oceny</w:t>
      </w:r>
      <w:r w:rsidR="00AC7139">
        <w:t xml:space="preserve"> nie znaczy, ż</w:t>
      </w:r>
      <w:r>
        <w:t xml:space="preserve">e niepotrzebną. Działania Rzecznika wspierane są </w:t>
      </w:r>
      <w:r w:rsidR="00841FFB">
        <w:t>przez wszystkie organy Izby, z Jej Prezesem na czele. Brak wiary</w:t>
      </w:r>
      <w:r w:rsidR="007431B8">
        <w:t xml:space="preserve"> naszych</w:t>
      </w:r>
      <w:r w:rsidR="00841FFB">
        <w:t xml:space="preserve"> członków </w:t>
      </w:r>
      <w:r w:rsidR="00AF1CD4">
        <w:t>(wg mojej opinii jak najbardziej racjonalny)</w:t>
      </w:r>
      <w:r w:rsidR="004265BC">
        <w:t>,</w:t>
      </w:r>
      <w:r w:rsidR="00AF1CD4">
        <w:t xml:space="preserve"> </w:t>
      </w:r>
      <w:r w:rsidR="00841FFB">
        <w:t>w skuteczność postępowań w przypadkach naruszenia naszych praw</w:t>
      </w:r>
      <w:r w:rsidR="004265BC">
        <w:t>,</w:t>
      </w:r>
      <w:r w:rsidR="00841FFB">
        <w:t xml:space="preserve"> </w:t>
      </w:r>
      <w:r w:rsidR="00AF1CD4">
        <w:t xml:space="preserve">marginalizuje wcale nie błahy problem. Stąd potarzam przed Wysokim Zjazdem apel Naczelnego Rzecznika Praw Lekarza o zgłaszanie przez członków naszej Izby wszelkich zdarzeń negatywnych, naruszających nasze prawo do godnego wykonywania zawodu. </w:t>
      </w:r>
    </w:p>
    <w:p w14:paraId="13B90F76" w14:textId="77777777" w:rsidR="00AF1CD4" w:rsidRDefault="00AF1CD4">
      <w:r>
        <w:tab/>
        <w:t xml:space="preserve">Zwracam się również do Wysokiego Zjazdu z apelem, by podjąć próbę wdrożenia działań legislacyjnych zapewniających lekarzom godne, </w:t>
      </w:r>
      <w:r w:rsidR="004265BC">
        <w:t>spokojne i bezpieczne warunki wykonywania naszego zawodu dla dobra naszych pacjentów</w:t>
      </w:r>
      <w:r w:rsidR="007431B8">
        <w:t>,</w:t>
      </w:r>
      <w:r w:rsidR="004265BC">
        <w:t xml:space="preserve"> zg</w:t>
      </w:r>
      <w:r w:rsidR="001E02D4">
        <w:t>odnie z naszą społeczną</w:t>
      </w:r>
      <w:r w:rsidR="004265BC">
        <w:t xml:space="preserve"> misją. </w:t>
      </w:r>
    </w:p>
    <w:p w14:paraId="3D92E78D" w14:textId="77777777" w:rsidR="003A4E00" w:rsidRDefault="003A4E00"/>
    <w:sectPr w:rsidR="003A4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00"/>
    <w:rsid w:val="00017706"/>
    <w:rsid w:val="00044BD5"/>
    <w:rsid w:val="0007162A"/>
    <w:rsid w:val="00147B00"/>
    <w:rsid w:val="001701D5"/>
    <w:rsid w:val="001823CE"/>
    <w:rsid w:val="001A443E"/>
    <w:rsid w:val="001B5C22"/>
    <w:rsid w:val="001E02D4"/>
    <w:rsid w:val="00282422"/>
    <w:rsid w:val="003A4E00"/>
    <w:rsid w:val="003E1BB8"/>
    <w:rsid w:val="004265BC"/>
    <w:rsid w:val="0059572A"/>
    <w:rsid w:val="0059717E"/>
    <w:rsid w:val="005B6D81"/>
    <w:rsid w:val="005E772E"/>
    <w:rsid w:val="006556DD"/>
    <w:rsid w:val="006678B4"/>
    <w:rsid w:val="00695A78"/>
    <w:rsid w:val="006A1DE6"/>
    <w:rsid w:val="006A5545"/>
    <w:rsid w:val="00726576"/>
    <w:rsid w:val="007431B8"/>
    <w:rsid w:val="0076172E"/>
    <w:rsid w:val="008377F8"/>
    <w:rsid w:val="00841FFB"/>
    <w:rsid w:val="0085448F"/>
    <w:rsid w:val="0087229B"/>
    <w:rsid w:val="00881026"/>
    <w:rsid w:val="008A70CC"/>
    <w:rsid w:val="00933719"/>
    <w:rsid w:val="00971734"/>
    <w:rsid w:val="00A56466"/>
    <w:rsid w:val="00A73C54"/>
    <w:rsid w:val="00AB1CA0"/>
    <w:rsid w:val="00AC7139"/>
    <w:rsid w:val="00AF1CD4"/>
    <w:rsid w:val="00B36DE7"/>
    <w:rsid w:val="00B51986"/>
    <w:rsid w:val="00B82A2F"/>
    <w:rsid w:val="00B846D4"/>
    <w:rsid w:val="00BD5C98"/>
    <w:rsid w:val="00C04ED3"/>
    <w:rsid w:val="00C74287"/>
    <w:rsid w:val="00C80379"/>
    <w:rsid w:val="00C81F94"/>
    <w:rsid w:val="00CF7D04"/>
    <w:rsid w:val="00D141C6"/>
    <w:rsid w:val="00D947EB"/>
    <w:rsid w:val="00DA37A8"/>
    <w:rsid w:val="00DF17A4"/>
    <w:rsid w:val="00EE43A6"/>
    <w:rsid w:val="00F00905"/>
    <w:rsid w:val="00F02CDA"/>
    <w:rsid w:val="00F0579E"/>
    <w:rsid w:val="00FD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1E8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4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2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4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980</Words>
  <Characters>5883</Characters>
  <Application>Microsoft Macintosh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Smól</dc:creator>
  <cp:keywords/>
  <dc:description/>
  <cp:lastModifiedBy>Sławek Smól</cp:lastModifiedBy>
  <cp:revision>43</cp:revision>
  <cp:lastPrinted>2016-02-25T14:15:00Z</cp:lastPrinted>
  <dcterms:created xsi:type="dcterms:W3CDTF">2016-02-20T12:50:00Z</dcterms:created>
  <dcterms:modified xsi:type="dcterms:W3CDTF">2016-02-29T07:54:00Z</dcterms:modified>
</cp:coreProperties>
</file>