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9" w:rsidRDefault="00277F79" w:rsidP="00277F79">
      <w:pPr>
        <w:pStyle w:val="Nagwek1"/>
        <w:jc w:val="center"/>
        <w:rPr>
          <w:sz w:val="20"/>
        </w:rPr>
      </w:pPr>
      <w:r>
        <w:rPr>
          <w:b/>
          <w:sz w:val="28"/>
        </w:rPr>
        <w:t>Uchwała nr 5/2015/VII</w:t>
      </w:r>
    </w:p>
    <w:p w:rsidR="00277F79" w:rsidRDefault="00277F79" w:rsidP="00277F79">
      <w:pPr>
        <w:pStyle w:val="Nagwek3"/>
      </w:pPr>
      <w:r>
        <w:t>XXXVII Okręgowego Zjazdu Lekarzy</w:t>
      </w:r>
    </w:p>
    <w:p w:rsidR="00277F79" w:rsidRDefault="00277F79" w:rsidP="00277F79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277F79" w:rsidRDefault="00277F79" w:rsidP="00277F79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277F79" w:rsidRDefault="00277F79" w:rsidP="00277F79">
      <w:pPr>
        <w:jc w:val="center"/>
        <w:rPr>
          <w:sz w:val="28"/>
        </w:rPr>
      </w:pPr>
    </w:p>
    <w:p w:rsidR="00277F79" w:rsidRDefault="00277F79" w:rsidP="00277F79">
      <w:pPr>
        <w:pStyle w:val="Tekstpodstawowy"/>
        <w:jc w:val="both"/>
        <w:rPr>
          <w:b/>
        </w:rPr>
      </w:pPr>
      <w:r>
        <w:rPr>
          <w:b/>
        </w:rPr>
        <w:t>w sprawie powołania Komisji Uchwał i Wniosków.</w:t>
      </w:r>
    </w:p>
    <w:p w:rsidR="00277F79" w:rsidRDefault="00277F79" w:rsidP="00277F79">
      <w:pPr>
        <w:pStyle w:val="Tekstpodstawowy3"/>
        <w:spacing w:line="240" w:lineRule="auto"/>
        <w:jc w:val="center"/>
      </w:pPr>
    </w:p>
    <w:p w:rsidR="00277F79" w:rsidRDefault="00277F79" w:rsidP="00277F79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1 ustawy z dnia 2 grudnia 2009 r. o izbach lekarskich (Dz. U. z 2009 r. Nr 219, poz. 1708 ze zmianami) uchwala się co następuje:</w:t>
      </w:r>
    </w:p>
    <w:p w:rsidR="00277F79" w:rsidRDefault="00277F79" w:rsidP="00277F79">
      <w:pPr>
        <w:pStyle w:val="Tekstpodstawowy3"/>
        <w:spacing w:line="240" w:lineRule="auto"/>
        <w:rPr>
          <w:sz w:val="28"/>
          <w:szCs w:val="28"/>
        </w:rPr>
      </w:pPr>
    </w:p>
    <w:p w:rsidR="00277F79" w:rsidRDefault="00277F79" w:rsidP="00277F79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77F79" w:rsidRDefault="00277F79" w:rsidP="00277F79">
      <w:pPr>
        <w:pStyle w:val="Tekstpodstawowy3"/>
        <w:spacing w:line="240" w:lineRule="auto"/>
        <w:rPr>
          <w:sz w:val="28"/>
          <w:szCs w:val="28"/>
        </w:rPr>
      </w:pPr>
    </w:p>
    <w:p w:rsidR="00277F79" w:rsidRDefault="00277F79" w:rsidP="00277F79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</w:t>
      </w:r>
      <w:r>
        <w:rPr>
          <w:sz w:val="28"/>
          <w:szCs w:val="28"/>
          <w:lang w:val="pl-PL"/>
        </w:rPr>
        <w:t>I</w:t>
      </w:r>
      <w:r>
        <w:rPr>
          <w:sz w:val="28"/>
          <w:szCs w:val="28"/>
        </w:rPr>
        <w:t xml:space="preserve">I Okręgowy Zjazd Lekarzy Wielkopolskiej Izby Lekarskiej powołuje Komisję Uchwał i Wniosków w następującym składzie: </w:t>
      </w:r>
    </w:p>
    <w:p w:rsidR="00277F79" w:rsidRDefault="00277F79" w:rsidP="00277F79">
      <w:pPr>
        <w:pStyle w:val="Tekstpodstawowy3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73"/>
        <w:gridCol w:w="3607"/>
        <w:gridCol w:w="493"/>
      </w:tblGrid>
      <w:tr w:rsidR="00277F79" w:rsidTr="00277F79">
        <w:trPr>
          <w:cantSplit/>
        </w:trPr>
        <w:tc>
          <w:tcPr>
            <w:tcW w:w="637" w:type="dxa"/>
          </w:tcPr>
          <w:p w:rsidR="00277F79" w:rsidRDefault="00277F79" w:rsidP="00277F79">
            <w:pPr>
              <w:pStyle w:val="Tekstpodstawowy3"/>
              <w:numPr>
                <w:ilvl w:val="0"/>
                <w:numId w:val="1"/>
              </w:numPr>
              <w:ind w:left="786"/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473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 Stanisław Maciej Dzieciuchowicz </w:t>
            </w:r>
          </w:p>
        </w:tc>
        <w:tc>
          <w:tcPr>
            <w:tcW w:w="3607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- Przewodniczący </w:t>
            </w:r>
          </w:p>
        </w:tc>
        <w:tc>
          <w:tcPr>
            <w:tcW w:w="493" w:type="dxa"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277F79" w:rsidTr="00277F79">
        <w:trPr>
          <w:cantSplit/>
        </w:trPr>
        <w:tc>
          <w:tcPr>
            <w:tcW w:w="637" w:type="dxa"/>
          </w:tcPr>
          <w:p w:rsidR="00277F79" w:rsidRDefault="00277F79" w:rsidP="00277F79">
            <w:pPr>
              <w:pStyle w:val="Tekstpodstawowy3"/>
              <w:numPr>
                <w:ilvl w:val="0"/>
                <w:numId w:val="1"/>
              </w:numPr>
              <w:ind w:left="786"/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473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 Dariusz Tuleja </w:t>
            </w:r>
          </w:p>
        </w:tc>
        <w:tc>
          <w:tcPr>
            <w:tcW w:w="3607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- Sekretarz </w:t>
            </w:r>
          </w:p>
        </w:tc>
        <w:tc>
          <w:tcPr>
            <w:tcW w:w="493" w:type="dxa"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277F79" w:rsidTr="00277F79">
        <w:trPr>
          <w:cantSplit/>
        </w:trPr>
        <w:tc>
          <w:tcPr>
            <w:tcW w:w="637" w:type="dxa"/>
          </w:tcPr>
          <w:p w:rsidR="00277F79" w:rsidRDefault="00277F79" w:rsidP="00277F79">
            <w:pPr>
              <w:pStyle w:val="Tekstpodstawowy3"/>
              <w:numPr>
                <w:ilvl w:val="0"/>
                <w:numId w:val="1"/>
              </w:numPr>
              <w:ind w:left="786"/>
              <w:rPr>
                <w:sz w:val="28"/>
                <w:lang w:val="pl-PL" w:eastAsia="pl-PL"/>
              </w:rPr>
            </w:pPr>
          </w:p>
        </w:tc>
        <w:tc>
          <w:tcPr>
            <w:tcW w:w="4473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Wojciech Antkowiak </w:t>
            </w:r>
          </w:p>
        </w:tc>
        <w:tc>
          <w:tcPr>
            <w:tcW w:w="3607" w:type="dxa"/>
            <w:hideMark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- Członek </w:t>
            </w:r>
          </w:p>
        </w:tc>
        <w:tc>
          <w:tcPr>
            <w:tcW w:w="493" w:type="dxa"/>
          </w:tcPr>
          <w:p w:rsidR="00277F79" w:rsidRDefault="00277F79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</w:tbl>
    <w:p w:rsidR="00277F79" w:rsidRDefault="00277F79" w:rsidP="00277F79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277F79" w:rsidRDefault="00277F79" w:rsidP="00277F79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277F79" w:rsidRDefault="00277F79" w:rsidP="00277F79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277F79" w:rsidRDefault="00277F79" w:rsidP="00277F79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277F79" w:rsidRDefault="00277F79" w:rsidP="00277F79">
      <w:pPr>
        <w:pStyle w:val="Tekstpodstawowy2"/>
        <w:spacing w:line="240" w:lineRule="auto"/>
        <w:rPr>
          <w:i w:val="0"/>
          <w:szCs w:val="28"/>
        </w:rPr>
      </w:pPr>
    </w:p>
    <w:p w:rsidR="00277F79" w:rsidRDefault="00277F79" w:rsidP="00277F79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277F79" w:rsidTr="00277F79">
        <w:tc>
          <w:tcPr>
            <w:tcW w:w="4077" w:type="dxa"/>
          </w:tcPr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77F79" w:rsidRDefault="00277F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77F79" w:rsidRDefault="00277F79" w:rsidP="00277F79">
      <w:pPr>
        <w:pStyle w:val="Tekstpodstawowy2"/>
        <w:spacing w:line="240" w:lineRule="auto"/>
        <w:rPr>
          <w:i w:val="0"/>
          <w:sz w:val="24"/>
        </w:rPr>
      </w:pPr>
    </w:p>
    <w:p w:rsidR="00277F79" w:rsidRDefault="00277F79" w:rsidP="00277F79"/>
    <w:p w:rsidR="00522595" w:rsidRPr="00277F79" w:rsidRDefault="00522595" w:rsidP="00277F79">
      <w:bookmarkStart w:id="0" w:name="_GoBack"/>
      <w:bookmarkEnd w:id="0"/>
    </w:p>
    <w:sectPr w:rsidR="00522595" w:rsidRPr="0027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46" w:rsidRDefault="003F6B46" w:rsidP="00FF6A9C">
      <w:r>
        <w:separator/>
      </w:r>
    </w:p>
  </w:endnote>
  <w:endnote w:type="continuationSeparator" w:id="0">
    <w:p w:rsidR="003F6B46" w:rsidRDefault="003F6B46" w:rsidP="00FF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46" w:rsidRDefault="003F6B46" w:rsidP="00FF6A9C">
      <w:r>
        <w:separator/>
      </w:r>
    </w:p>
  </w:footnote>
  <w:footnote w:type="continuationSeparator" w:id="0">
    <w:p w:rsidR="003F6B46" w:rsidRDefault="003F6B46" w:rsidP="00FF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C"/>
    <w:rsid w:val="00277F79"/>
    <w:rsid w:val="003F6B46"/>
    <w:rsid w:val="004A53BC"/>
    <w:rsid w:val="00522595"/>
    <w:rsid w:val="00A22E5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A9C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A9C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A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F6A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A9C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F6A9C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6A9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6A9C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6A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F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A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A9C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A9C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A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F6A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6A9C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F6A9C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6A9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6A9C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6A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F6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A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3</cp:revision>
  <dcterms:created xsi:type="dcterms:W3CDTF">2015-01-21T06:37:00Z</dcterms:created>
  <dcterms:modified xsi:type="dcterms:W3CDTF">2015-04-27T07:42:00Z</dcterms:modified>
</cp:coreProperties>
</file>