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AF" w:rsidRPr="006F5DAF" w:rsidRDefault="006F5DAF" w:rsidP="00B560E6">
      <w:pPr>
        <w:pStyle w:val="NormalnyWeb"/>
        <w:rPr>
          <w:rStyle w:val="Pogrubienie"/>
          <w:sz w:val="32"/>
          <w:szCs w:val="40"/>
        </w:rPr>
      </w:pPr>
      <w:bookmarkStart w:id="0" w:name="_GoBack"/>
      <w:bookmarkEnd w:id="0"/>
      <w:r w:rsidRPr="006F5DAF">
        <w:rPr>
          <w:rStyle w:val="Pogrubienie"/>
          <w:sz w:val="32"/>
          <w:szCs w:val="40"/>
        </w:rPr>
        <w:t xml:space="preserve">PREMIERA </w:t>
      </w:r>
    </w:p>
    <w:p w:rsidR="006F5DAF" w:rsidRDefault="00B560E6" w:rsidP="00B560E6">
      <w:pPr>
        <w:pStyle w:val="NormalnyWeb"/>
        <w:rPr>
          <w:rStyle w:val="Pogrubienie"/>
          <w:sz w:val="32"/>
          <w:szCs w:val="40"/>
        </w:rPr>
      </w:pPr>
      <w:r w:rsidRPr="00755696">
        <w:rPr>
          <w:rStyle w:val="Pogrubienie"/>
          <w:i/>
          <w:sz w:val="32"/>
          <w:szCs w:val="40"/>
        </w:rPr>
        <w:t>Legenda Bałtyku</w:t>
      </w:r>
      <w:r w:rsidRPr="00755696">
        <w:rPr>
          <w:b/>
          <w:bCs/>
          <w:sz w:val="32"/>
          <w:szCs w:val="40"/>
        </w:rPr>
        <w:br/>
      </w:r>
      <w:r w:rsidRPr="00755696">
        <w:rPr>
          <w:rStyle w:val="Pogrubienie"/>
          <w:sz w:val="32"/>
          <w:szCs w:val="40"/>
        </w:rPr>
        <w:t>Feliks Nowowiejski</w:t>
      </w:r>
    </w:p>
    <w:p w:rsidR="006F5DAF" w:rsidRPr="00755696" w:rsidRDefault="006F5DAF" w:rsidP="00B560E6">
      <w:pPr>
        <w:pStyle w:val="NormalnyWeb"/>
        <w:rPr>
          <w:b/>
          <w:bCs/>
          <w:sz w:val="32"/>
          <w:szCs w:val="40"/>
        </w:rPr>
      </w:pPr>
      <w:r>
        <w:rPr>
          <w:rStyle w:val="Pogrubienie"/>
          <w:sz w:val="32"/>
          <w:szCs w:val="40"/>
        </w:rPr>
        <w:t>8 grudnia 2017 r.</w:t>
      </w:r>
    </w:p>
    <w:p w:rsidR="006F5DAF" w:rsidRDefault="006F5DAF" w:rsidP="006F5DAF">
      <w:pPr>
        <w:pStyle w:val="NormalnyWeb"/>
        <w:jc w:val="both"/>
        <w:rPr>
          <w:sz w:val="20"/>
        </w:rPr>
      </w:pPr>
      <w:r w:rsidRPr="00755696">
        <w:rPr>
          <w:sz w:val="20"/>
        </w:rPr>
        <w:t xml:space="preserve">Po blisko 100 latach od światowej premiery </w:t>
      </w:r>
      <w:r w:rsidRPr="00755696">
        <w:rPr>
          <w:i/>
          <w:sz w:val="20"/>
        </w:rPr>
        <w:t>Legenda Bałtyku</w:t>
      </w:r>
      <w:r w:rsidRPr="00755696">
        <w:rPr>
          <w:sz w:val="20"/>
        </w:rPr>
        <w:t xml:space="preserve"> Feliksa Nowowiejskiego powraca na scenę Opery Poznańskiej. Premiera będzie uroczystym zwieńczeniem obchodów 140. rocznicy urodzin kompozytora, która przypada w 2017 r. O precyzyjne wykonanie partytury Nowowiejskiego zadba Maestro Tadeusz Kozłowski. </w:t>
      </w:r>
    </w:p>
    <w:p w:rsidR="00755696" w:rsidRDefault="00B560E6" w:rsidP="00755696">
      <w:pPr>
        <w:pStyle w:val="NormalnyWeb"/>
        <w:jc w:val="both"/>
        <w:rPr>
          <w:sz w:val="20"/>
        </w:rPr>
      </w:pPr>
      <w:r w:rsidRPr="00755696">
        <w:rPr>
          <w:sz w:val="20"/>
        </w:rPr>
        <w:t xml:space="preserve">Baśniowy świat witezi, strzyg i morskich toni wskrzesi uznany w kraju i na świecie choreograf młodego pokolenia, Robert Bondara. Dla twórcy podwodny świat legendarnego miasta jest symbolem zanurzenia się w ludzkiej świadomości. </w:t>
      </w:r>
      <w:r w:rsidRPr="00755696">
        <w:rPr>
          <w:i/>
          <w:sz w:val="20"/>
        </w:rPr>
        <w:t>Legendę</w:t>
      </w:r>
      <w:r w:rsidR="00755696">
        <w:rPr>
          <w:i/>
          <w:sz w:val="20"/>
        </w:rPr>
        <w:t xml:space="preserve"> Bałtyku </w:t>
      </w:r>
      <w:r w:rsidRPr="00755696">
        <w:rPr>
          <w:sz w:val="20"/>
        </w:rPr>
        <w:t>która niegdyś pretendowała do dzieła o charakterze narodowym, przedstawi w świetle upoetyzowanym i symbolicznym.</w:t>
      </w:r>
    </w:p>
    <w:p w:rsidR="00B560E6" w:rsidRPr="00755696" w:rsidRDefault="00755696" w:rsidP="00B560E6">
      <w:pPr>
        <w:pStyle w:val="NormalnyWeb"/>
        <w:jc w:val="both"/>
        <w:rPr>
          <w:sz w:val="20"/>
        </w:rPr>
      </w:pPr>
      <w:r w:rsidRPr="00755696">
        <w:rPr>
          <w:sz w:val="20"/>
        </w:rPr>
        <w:t>Dwóch mężczyzn, rybak Doman i kupiec Lubor, a między nimi piękna, o dobrym sercu Bogna. Jej ojciec sprzyja bogatemu Luborowi. Wysyła Domana po koronę Juraty, legendarnej władczyni zatopionego miasta i ma nadzieję nigdy więcej już go nie zobaczy</w:t>
      </w:r>
      <w:r>
        <w:rPr>
          <w:sz w:val="20"/>
        </w:rPr>
        <w:t>ć</w:t>
      </w:r>
      <w:r w:rsidRPr="00755696">
        <w:rPr>
          <w:sz w:val="20"/>
        </w:rPr>
        <w:t xml:space="preserve">. Miłość i heroizm bohaterów przeplata fantastyczny świat topielic, strzyg ozdobiony morskimi roślinami w podwodnym mieście zatopionego grodu </w:t>
      </w:r>
      <w:proofErr w:type="spellStart"/>
      <w:r w:rsidRPr="00755696">
        <w:rPr>
          <w:sz w:val="20"/>
        </w:rPr>
        <w:t>Wineta</w:t>
      </w:r>
      <w:proofErr w:type="spellEnd"/>
      <w:r w:rsidRPr="00755696">
        <w:rPr>
          <w:sz w:val="20"/>
        </w:rPr>
        <w:t xml:space="preserve">. </w:t>
      </w:r>
    </w:p>
    <w:p w:rsidR="00A2011D" w:rsidRDefault="00B560E6" w:rsidP="00B560E6">
      <w:pPr>
        <w:pStyle w:val="NormalnyWeb"/>
        <w:jc w:val="both"/>
        <w:rPr>
          <w:sz w:val="20"/>
        </w:rPr>
      </w:pPr>
      <w:r w:rsidRPr="00755696">
        <w:rPr>
          <w:sz w:val="20"/>
        </w:rPr>
        <w:t xml:space="preserve">Nowowiejski, twórca między innymi muzyki do </w:t>
      </w:r>
      <w:r w:rsidRPr="00755696">
        <w:rPr>
          <w:i/>
          <w:sz w:val="20"/>
        </w:rPr>
        <w:t>Roty</w:t>
      </w:r>
      <w:r w:rsidRPr="00755696">
        <w:rPr>
          <w:sz w:val="20"/>
        </w:rPr>
        <w:t xml:space="preserve"> i oratorium </w:t>
      </w:r>
      <w:r w:rsidRPr="00755696">
        <w:rPr>
          <w:i/>
          <w:sz w:val="20"/>
        </w:rPr>
        <w:t xml:space="preserve">Quo </w:t>
      </w:r>
      <w:proofErr w:type="spellStart"/>
      <w:r w:rsidRPr="00755696">
        <w:rPr>
          <w:i/>
          <w:sz w:val="20"/>
        </w:rPr>
        <w:t>vadis</w:t>
      </w:r>
      <w:proofErr w:type="spellEnd"/>
      <w:r w:rsidRPr="00755696">
        <w:rPr>
          <w:i/>
          <w:sz w:val="20"/>
        </w:rPr>
        <w:t xml:space="preserve"> </w:t>
      </w:r>
      <w:r w:rsidRPr="00755696">
        <w:rPr>
          <w:sz w:val="20"/>
        </w:rPr>
        <w:t xml:space="preserve">mieszkał i tworzył w Poznaniu niemal 30 lat. Zainspirowany słowiańską legendą stworzył muzykę bogatą w ludowe motywy, romantyczną fabułę pełną zwrotów akcji i monumentalne partie chóralne. Arię Domana </w:t>
      </w:r>
      <w:r w:rsidRPr="00755696">
        <w:rPr>
          <w:i/>
          <w:sz w:val="20"/>
        </w:rPr>
        <w:t>Czy ty mnie kochasz?</w:t>
      </w:r>
      <w:r w:rsidRPr="00755696">
        <w:rPr>
          <w:sz w:val="20"/>
        </w:rPr>
        <w:t xml:space="preserve"> rozsławił Jan Kiepura, wykonując ją na całym świecie.</w:t>
      </w:r>
      <w:r w:rsidR="00A2011D">
        <w:rPr>
          <w:sz w:val="20"/>
        </w:rPr>
        <w:t xml:space="preserve"> </w:t>
      </w:r>
    </w:p>
    <w:p w:rsidR="00B560E6" w:rsidRPr="00755696" w:rsidRDefault="00A2011D" w:rsidP="00B560E6">
      <w:pPr>
        <w:pStyle w:val="NormalnyWeb"/>
        <w:jc w:val="both"/>
        <w:rPr>
          <w:sz w:val="20"/>
        </w:rPr>
      </w:pPr>
      <w:r>
        <w:rPr>
          <w:sz w:val="20"/>
        </w:rPr>
        <w:t xml:space="preserve">Kolejne spektakle 10 i 12 grudnia. </w:t>
      </w:r>
    </w:p>
    <w:p w:rsidR="00A2011D" w:rsidRPr="00A2011D" w:rsidRDefault="00B560E6" w:rsidP="00A2011D">
      <w:pPr>
        <w:pStyle w:val="NormalnyWeb"/>
        <w:jc w:val="both"/>
      </w:pPr>
      <w:r>
        <w:br/>
      </w:r>
      <w:r w:rsidR="00A2011D">
        <w:rPr>
          <w:noProof/>
        </w:rPr>
        <w:drawing>
          <wp:inline distT="0" distB="0" distL="0" distR="0" wp14:anchorId="6F6A32F7" wp14:editId="58322EC1">
            <wp:extent cx="2762711" cy="3991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84" cy="39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11D" w:rsidRPr="00A2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42"/>
    <w:rsid w:val="001A24AD"/>
    <w:rsid w:val="00306442"/>
    <w:rsid w:val="00367E7B"/>
    <w:rsid w:val="00487197"/>
    <w:rsid w:val="006C5E37"/>
    <w:rsid w:val="006F5DAF"/>
    <w:rsid w:val="00755696"/>
    <w:rsid w:val="008F2BC3"/>
    <w:rsid w:val="009C791E"/>
    <w:rsid w:val="00A2011D"/>
    <w:rsid w:val="00B560E6"/>
    <w:rsid w:val="00C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2AE43-0332-4F8A-AD61-5CCE893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0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exposedshow">
    <w:name w:val="textexposedshow"/>
    <w:basedOn w:val="Domylnaczcionkaakapitu"/>
    <w:rsid w:val="00B560E6"/>
  </w:style>
  <w:style w:type="character" w:styleId="Pogrubienie">
    <w:name w:val="Strong"/>
    <w:basedOn w:val="Domylnaczcionkaakapitu"/>
    <w:uiPriority w:val="22"/>
    <w:qFormat/>
    <w:rsid w:val="00B560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PR02</dc:creator>
  <cp:keywords/>
  <dc:description/>
  <cp:lastModifiedBy>Marek Saj</cp:lastModifiedBy>
  <cp:revision>2</cp:revision>
  <dcterms:created xsi:type="dcterms:W3CDTF">2017-11-06T14:24:00Z</dcterms:created>
  <dcterms:modified xsi:type="dcterms:W3CDTF">2017-11-06T14:24:00Z</dcterms:modified>
</cp:coreProperties>
</file>